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rPr>
          <w:rStyle w:val="8"/>
          <w:rFonts w:hint="eastAsia" w:ascii="宋体" w:hAnsi="宋体" w:cs="宋体"/>
          <w:b w:val="0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Style w:val="8"/>
          <w:rFonts w:hint="eastAsia" w:ascii="宋体" w:hAnsi="宋体" w:cs="宋体"/>
          <w:b w:val="0"/>
          <w:bCs/>
          <w:color w:val="auto"/>
          <w:kern w:val="0"/>
          <w:sz w:val="24"/>
          <w:szCs w:val="24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Style w:val="8"/>
          <w:rFonts w:hint="eastAsia" w:ascii="宋体" w:hAnsi="宋体" w:cs="宋体"/>
          <w:b w:val="0"/>
          <w:bCs/>
          <w:color w:val="auto"/>
          <w:kern w:val="0"/>
          <w:sz w:val="24"/>
          <w:szCs w:val="24"/>
          <w:shd w:val="clear" w:color="auto" w:fill="FFFFFF"/>
          <w:lang w:bidi="ar"/>
        </w:rPr>
        <w:t>深汕特别合作区XXXX项目报价单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地址：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报价明细（此报价表内项目服务费）</w:t>
      </w:r>
    </w:p>
    <w:tbl>
      <w:tblPr>
        <w:tblStyle w:val="6"/>
        <w:tblW w:w="5259" w:type="pct"/>
        <w:tblInd w:w="-5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68"/>
        <w:gridCol w:w="1087"/>
        <w:gridCol w:w="1406"/>
        <w:gridCol w:w="4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60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78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（元/年）</w:t>
            </w:r>
          </w:p>
        </w:tc>
        <w:tc>
          <w:tcPr>
            <w:tcW w:w="224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校区现场负责人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人数约1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1.专职长驻学校，坚决服从学校行政人员指挥，如遇突发事件必须在10分钟内到达现场做好相关应急处置工作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2.周六日、法定节假日、寒暑假期间驻守学校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3.年龄在45周岁以下，具备优秀的现场管理和协调能力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工程综合技工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人数约4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包含专职机电设备（中央空调）运行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、专职土建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，水电维修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安保服务（含消防设施操作/监控岗位）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人数约18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现场安保人员及消防控制室值班人员均为12小时制，年龄在4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周岁以下，退伍军人优先，具备应急突发事件处置能力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保洁服务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人数约17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负责园区、洗手间、各类型校园场馆等专属区域及卫生死角的清洁卫生工作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消杀服务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每月三次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每月3次，遇卫生防疫等部门安排的临时消杀任务，全力配合完成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白蚁防治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每月三次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每月3次，日常发现及时处理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67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含税X（大写：X X X）</w:t>
            </w:r>
          </w:p>
        </w:tc>
        <w:tc>
          <w:tcPr>
            <w:tcW w:w="22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</w:pP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具体需求响应情况完全满足本项目需求。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本项目报价公司需提供近三年的业绩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及营业执照（复印件）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。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供应商资格条件完全满足本项目资格要求。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请把本项目的报价单原件同步邮寄到我校。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（参与项目必须有报价原件）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480" w:firstLineChars="200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地址：广东省汕尾市海丰县鹅埠镇南外（集团）深汕西中心学校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4036" w:leftChars="665" w:right="0" w:rightChars="0" w:hanging="2640" w:hangingChars="1100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北门保安室转任老师（收）  0755——22092678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4036" w:leftChars="665" w:right="0" w:rightChars="0" w:hanging="2640" w:hangingChars="1100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4036" w:leftChars="665" w:right="0" w:rightChars="0" w:hanging="2640" w:hangingChars="1100"/>
        <w:jc w:val="right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XXX公司（需加盖公章）</w:t>
      </w:r>
    </w:p>
    <w:p>
      <w:pPr>
        <w:widowControl/>
        <w:shd w:val="clear" w:color="auto" w:fill="FFFFFF"/>
        <w:spacing w:line="360" w:lineRule="auto"/>
        <w:ind w:firstLine="480" w:firstLineChars="200"/>
        <w:jc w:val="right"/>
        <w:rPr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年XX月XX日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4036" w:leftChars="665" w:right="0" w:rightChars="0" w:hanging="2640" w:hangingChars="1100"/>
        <w:jc w:val="right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2AF172"/>
    <w:multiLevelType w:val="singleLevel"/>
    <w:tmpl w:val="CC2AF17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2375C0"/>
    <w:multiLevelType w:val="singleLevel"/>
    <w:tmpl w:val="112375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NGY5MjgwNTkwMDkxNWYyMWE5NmU0YTk4ZjZlOTIifQ=="/>
  </w:docVars>
  <w:rsids>
    <w:rsidRoot w:val="358F5700"/>
    <w:rsid w:val="358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2024-07-05T03:17:00Z</dcterms:created>
  <dc:creator>姚富成</dc:creator>
  <cp:lastModifiedBy>姚富成</cp:lastModifiedBy>
  <dcterms:modified xsi:type="dcterms:W3CDTF">2024-07-05T03:17:44Z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6BE969BDFD034110A867676771E0E504_11</vt:lpwstr>
  </property>
</Properties>
</file>